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21" w:rsidRDefault="00F95798" w:rsidP="006E6B38">
      <w:pPr>
        <w:pStyle w:val="BodyText"/>
        <w:spacing w:before="0" w:after="60"/>
        <w:ind w:left="0" w:firstLine="0"/>
        <w:jc w:val="both"/>
        <w:rPr>
          <w:sz w:val="22"/>
          <w:szCs w:val="22"/>
        </w:rPr>
      </w:pPr>
      <w:r w:rsidRPr="003F20D6">
        <w:rPr>
          <w:sz w:val="22"/>
          <w:szCs w:val="22"/>
        </w:rPr>
        <w:t>A</w:t>
      </w:r>
      <w:r w:rsidRPr="003F20D6">
        <w:rPr>
          <w:spacing w:val="10"/>
          <w:sz w:val="22"/>
          <w:szCs w:val="22"/>
        </w:rPr>
        <w:t xml:space="preserve"> </w:t>
      </w:r>
      <w:r w:rsidRPr="00980F60">
        <w:rPr>
          <w:sz w:val="22"/>
          <w:szCs w:val="22"/>
        </w:rPr>
        <w:t>Grievance</w:t>
      </w:r>
      <w:r w:rsidRPr="003F20D6">
        <w:rPr>
          <w:b/>
          <w:spacing w:val="9"/>
          <w:sz w:val="22"/>
          <w:szCs w:val="22"/>
        </w:rPr>
        <w:t xml:space="preserve"> </w:t>
      </w:r>
      <w:r w:rsidRPr="003F20D6">
        <w:rPr>
          <w:sz w:val="22"/>
          <w:szCs w:val="22"/>
        </w:rPr>
        <w:t>must</w:t>
      </w:r>
      <w:r w:rsidRPr="003F20D6">
        <w:rPr>
          <w:spacing w:val="9"/>
          <w:sz w:val="22"/>
          <w:szCs w:val="22"/>
        </w:rPr>
        <w:t xml:space="preserve"> </w:t>
      </w:r>
      <w:r w:rsidRPr="003F20D6">
        <w:rPr>
          <w:sz w:val="22"/>
          <w:szCs w:val="22"/>
        </w:rPr>
        <w:t>be</w:t>
      </w:r>
      <w:r w:rsidRPr="003F20D6">
        <w:rPr>
          <w:spacing w:val="8"/>
          <w:sz w:val="22"/>
          <w:szCs w:val="22"/>
        </w:rPr>
        <w:t xml:space="preserve"> </w:t>
      </w:r>
      <w:r w:rsidRPr="003F20D6">
        <w:rPr>
          <w:sz w:val="22"/>
          <w:szCs w:val="22"/>
        </w:rPr>
        <w:t>submitted</w:t>
      </w:r>
      <w:r w:rsidRPr="003F20D6">
        <w:rPr>
          <w:spacing w:val="7"/>
          <w:sz w:val="22"/>
          <w:szCs w:val="22"/>
        </w:rPr>
        <w:t xml:space="preserve"> </w:t>
      </w:r>
      <w:r w:rsidRPr="003F20D6">
        <w:rPr>
          <w:sz w:val="22"/>
          <w:szCs w:val="22"/>
        </w:rPr>
        <w:t>using</w:t>
      </w:r>
      <w:r w:rsidRPr="003F20D6">
        <w:rPr>
          <w:spacing w:val="8"/>
          <w:sz w:val="22"/>
          <w:szCs w:val="22"/>
        </w:rPr>
        <w:t xml:space="preserve"> </w:t>
      </w:r>
      <w:r w:rsidRPr="003F20D6">
        <w:rPr>
          <w:sz w:val="22"/>
          <w:szCs w:val="22"/>
        </w:rPr>
        <w:t>this</w:t>
      </w:r>
      <w:r w:rsidRPr="003F20D6">
        <w:rPr>
          <w:spacing w:val="8"/>
          <w:sz w:val="22"/>
          <w:szCs w:val="22"/>
        </w:rPr>
        <w:t xml:space="preserve"> </w:t>
      </w:r>
      <w:r w:rsidRPr="003F20D6">
        <w:rPr>
          <w:sz w:val="22"/>
          <w:szCs w:val="22"/>
        </w:rPr>
        <w:t>form</w:t>
      </w:r>
      <w:r w:rsidRPr="003F20D6">
        <w:rPr>
          <w:spacing w:val="11"/>
          <w:sz w:val="22"/>
          <w:szCs w:val="22"/>
        </w:rPr>
        <w:t xml:space="preserve"> </w:t>
      </w:r>
      <w:r w:rsidRPr="003F20D6">
        <w:rPr>
          <w:sz w:val="22"/>
          <w:szCs w:val="22"/>
        </w:rPr>
        <w:t>within</w:t>
      </w:r>
      <w:r w:rsidRPr="003F20D6">
        <w:rPr>
          <w:spacing w:val="12"/>
          <w:sz w:val="22"/>
          <w:szCs w:val="22"/>
        </w:rPr>
        <w:t xml:space="preserve"> </w:t>
      </w:r>
      <w:r w:rsidRPr="003F20D6">
        <w:rPr>
          <w:spacing w:val="-2"/>
          <w:sz w:val="22"/>
          <w:szCs w:val="22"/>
        </w:rPr>
        <w:t>72</w:t>
      </w:r>
      <w:r w:rsidRPr="003F20D6">
        <w:rPr>
          <w:spacing w:val="6"/>
          <w:sz w:val="22"/>
          <w:szCs w:val="22"/>
        </w:rPr>
        <w:t xml:space="preserve"> </w:t>
      </w:r>
      <w:r w:rsidRPr="003F20D6">
        <w:rPr>
          <w:spacing w:val="-3"/>
          <w:sz w:val="22"/>
          <w:szCs w:val="22"/>
        </w:rPr>
        <w:t>hours</w:t>
      </w:r>
      <w:r w:rsidRPr="003F20D6">
        <w:rPr>
          <w:spacing w:val="7"/>
          <w:sz w:val="22"/>
          <w:szCs w:val="22"/>
        </w:rPr>
        <w:t xml:space="preserve"> </w:t>
      </w:r>
      <w:r w:rsidRPr="003F20D6">
        <w:rPr>
          <w:spacing w:val="-2"/>
          <w:sz w:val="22"/>
          <w:szCs w:val="22"/>
        </w:rPr>
        <w:t>of</w:t>
      </w:r>
      <w:r w:rsidRPr="003F20D6">
        <w:rPr>
          <w:spacing w:val="7"/>
          <w:sz w:val="22"/>
          <w:szCs w:val="22"/>
        </w:rPr>
        <w:t xml:space="preserve"> </w:t>
      </w:r>
      <w:r w:rsidRPr="003F20D6">
        <w:rPr>
          <w:spacing w:val="-2"/>
          <w:sz w:val="22"/>
          <w:szCs w:val="22"/>
        </w:rPr>
        <w:t>the</w:t>
      </w:r>
      <w:r w:rsidRPr="003F20D6">
        <w:rPr>
          <w:spacing w:val="6"/>
          <w:sz w:val="22"/>
          <w:szCs w:val="22"/>
        </w:rPr>
        <w:t xml:space="preserve"> </w:t>
      </w:r>
      <w:r w:rsidRPr="003F20D6">
        <w:rPr>
          <w:spacing w:val="-3"/>
          <w:sz w:val="22"/>
          <w:szCs w:val="22"/>
        </w:rPr>
        <w:t>match</w:t>
      </w:r>
      <w:r w:rsidRPr="003F20D6">
        <w:rPr>
          <w:spacing w:val="7"/>
          <w:sz w:val="22"/>
          <w:szCs w:val="22"/>
        </w:rPr>
        <w:t xml:space="preserve"> </w:t>
      </w:r>
      <w:r w:rsidRPr="003F20D6">
        <w:rPr>
          <w:spacing w:val="-2"/>
          <w:sz w:val="22"/>
          <w:szCs w:val="22"/>
        </w:rPr>
        <w:t>and</w:t>
      </w:r>
      <w:r w:rsidRPr="003F20D6">
        <w:rPr>
          <w:spacing w:val="7"/>
          <w:sz w:val="22"/>
          <w:szCs w:val="22"/>
        </w:rPr>
        <w:t xml:space="preserve"> </w:t>
      </w:r>
      <w:r w:rsidRPr="003F20D6">
        <w:rPr>
          <w:spacing w:val="-2"/>
          <w:sz w:val="22"/>
          <w:szCs w:val="22"/>
        </w:rPr>
        <w:t>in</w:t>
      </w:r>
      <w:r w:rsidRPr="003F20D6">
        <w:rPr>
          <w:spacing w:val="11"/>
          <w:sz w:val="22"/>
          <w:szCs w:val="22"/>
        </w:rPr>
        <w:t xml:space="preserve"> </w:t>
      </w:r>
      <w:r w:rsidRPr="003F20D6">
        <w:rPr>
          <w:spacing w:val="-2"/>
          <w:sz w:val="22"/>
          <w:szCs w:val="22"/>
        </w:rPr>
        <w:t>accordance</w:t>
      </w:r>
      <w:r w:rsidRPr="003F20D6">
        <w:rPr>
          <w:spacing w:val="11"/>
          <w:sz w:val="22"/>
          <w:szCs w:val="22"/>
        </w:rPr>
        <w:t xml:space="preserve"> </w:t>
      </w:r>
      <w:r w:rsidRPr="003F20D6">
        <w:rPr>
          <w:spacing w:val="-2"/>
          <w:sz w:val="22"/>
          <w:szCs w:val="22"/>
        </w:rPr>
        <w:t>with</w:t>
      </w:r>
      <w:r w:rsidRPr="003F20D6">
        <w:rPr>
          <w:spacing w:val="35"/>
          <w:sz w:val="22"/>
          <w:szCs w:val="22"/>
        </w:rPr>
        <w:t xml:space="preserve"> </w:t>
      </w:r>
      <w:r w:rsidRPr="003F20D6">
        <w:rPr>
          <w:sz w:val="22"/>
          <w:szCs w:val="22"/>
        </w:rPr>
        <w:t>the</w:t>
      </w:r>
      <w:r w:rsidRPr="003F20D6">
        <w:rPr>
          <w:spacing w:val="15"/>
          <w:sz w:val="22"/>
          <w:szCs w:val="22"/>
        </w:rPr>
        <w:t xml:space="preserve"> </w:t>
      </w:r>
      <w:r w:rsidRPr="003F20D6">
        <w:rPr>
          <w:i/>
          <w:sz w:val="22"/>
          <w:szCs w:val="22"/>
          <w:u w:val="single" w:color="000000"/>
        </w:rPr>
        <w:t>LCWTL</w:t>
      </w:r>
      <w:r w:rsidRPr="003F20D6">
        <w:rPr>
          <w:i/>
          <w:spacing w:val="16"/>
          <w:sz w:val="22"/>
          <w:szCs w:val="22"/>
          <w:u w:val="single" w:color="000000"/>
        </w:rPr>
        <w:t xml:space="preserve"> </w:t>
      </w:r>
      <w:r w:rsidRPr="003F20D6">
        <w:rPr>
          <w:i/>
          <w:sz w:val="22"/>
          <w:szCs w:val="22"/>
          <w:u w:val="single" w:color="000000"/>
        </w:rPr>
        <w:t>Rules</w:t>
      </w:r>
      <w:r w:rsidRPr="003F20D6">
        <w:rPr>
          <w:i/>
          <w:spacing w:val="15"/>
          <w:sz w:val="22"/>
          <w:szCs w:val="22"/>
          <w:u w:val="single" w:color="000000"/>
        </w:rPr>
        <w:t xml:space="preserve"> </w:t>
      </w:r>
      <w:r w:rsidRPr="003F20D6">
        <w:rPr>
          <w:i/>
          <w:sz w:val="22"/>
          <w:szCs w:val="22"/>
          <w:u w:val="single" w:color="000000"/>
        </w:rPr>
        <w:t>and</w:t>
      </w:r>
      <w:r w:rsidRPr="003F20D6">
        <w:rPr>
          <w:i/>
          <w:spacing w:val="16"/>
          <w:sz w:val="22"/>
          <w:szCs w:val="22"/>
          <w:u w:val="single" w:color="000000"/>
        </w:rPr>
        <w:t xml:space="preserve"> </w:t>
      </w:r>
      <w:r w:rsidRPr="003F20D6">
        <w:rPr>
          <w:i/>
          <w:sz w:val="22"/>
          <w:szCs w:val="22"/>
          <w:u w:val="single" w:color="000000"/>
        </w:rPr>
        <w:t>Regulations</w:t>
      </w:r>
      <w:r w:rsidRPr="003F20D6">
        <w:rPr>
          <w:sz w:val="22"/>
          <w:szCs w:val="22"/>
        </w:rPr>
        <w:t>,</w:t>
      </w:r>
      <w:r w:rsidRPr="003F20D6">
        <w:rPr>
          <w:spacing w:val="16"/>
          <w:sz w:val="22"/>
          <w:szCs w:val="22"/>
        </w:rPr>
        <w:t xml:space="preserve"> </w:t>
      </w:r>
      <w:r w:rsidRPr="003F20D6">
        <w:rPr>
          <w:i/>
          <w:sz w:val="22"/>
          <w:szCs w:val="22"/>
        </w:rPr>
        <w:t>Grievance</w:t>
      </w:r>
      <w:r w:rsidRPr="003F20D6">
        <w:rPr>
          <w:i/>
          <w:spacing w:val="16"/>
          <w:sz w:val="22"/>
          <w:szCs w:val="22"/>
        </w:rPr>
        <w:t xml:space="preserve"> </w:t>
      </w:r>
      <w:r w:rsidRPr="003F20D6">
        <w:rPr>
          <w:sz w:val="22"/>
          <w:szCs w:val="22"/>
        </w:rPr>
        <w:t>section.</w:t>
      </w:r>
      <w:r w:rsidR="006E6B38">
        <w:rPr>
          <w:sz w:val="22"/>
          <w:szCs w:val="22"/>
        </w:rPr>
        <w:t xml:space="preserve"> </w:t>
      </w:r>
      <w:r w:rsidRPr="003F20D6">
        <w:rPr>
          <w:spacing w:val="32"/>
          <w:sz w:val="22"/>
          <w:szCs w:val="22"/>
        </w:rPr>
        <w:t xml:space="preserve"> </w:t>
      </w:r>
      <w:r w:rsidRPr="003F20D6">
        <w:rPr>
          <w:sz w:val="22"/>
          <w:szCs w:val="22"/>
        </w:rPr>
        <w:t>Captains,</w:t>
      </w:r>
      <w:r w:rsidRPr="003F20D6">
        <w:rPr>
          <w:spacing w:val="16"/>
          <w:sz w:val="22"/>
          <w:szCs w:val="22"/>
        </w:rPr>
        <w:t xml:space="preserve"> </w:t>
      </w:r>
      <w:r w:rsidRPr="003F20D6">
        <w:rPr>
          <w:sz w:val="22"/>
          <w:szCs w:val="22"/>
        </w:rPr>
        <w:t>players</w:t>
      </w:r>
      <w:r w:rsidRPr="003F20D6">
        <w:rPr>
          <w:spacing w:val="16"/>
          <w:sz w:val="22"/>
          <w:szCs w:val="22"/>
        </w:rPr>
        <w:t xml:space="preserve"> </w:t>
      </w:r>
      <w:r w:rsidRPr="003F20D6">
        <w:rPr>
          <w:sz w:val="22"/>
          <w:szCs w:val="22"/>
        </w:rPr>
        <w:t>and</w:t>
      </w:r>
      <w:r w:rsidRPr="003F20D6">
        <w:rPr>
          <w:spacing w:val="15"/>
          <w:sz w:val="22"/>
          <w:szCs w:val="22"/>
        </w:rPr>
        <w:t xml:space="preserve"> </w:t>
      </w:r>
      <w:r w:rsidRPr="003F20D6">
        <w:rPr>
          <w:sz w:val="22"/>
          <w:szCs w:val="22"/>
        </w:rPr>
        <w:t>division</w:t>
      </w:r>
      <w:r w:rsidRPr="003F20D6">
        <w:rPr>
          <w:spacing w:val="16"/>
          <w:sz w:val="22"/>
          <w:szCs w:val="22"/>
        </w:rPr>
        <w:t xml:space="preserve"> </w:t>
      </w:r>
      <w:r w:rsidRPr="003F20D6">
        <w:rPr>
          <w:sz w:val="22"/>
          <w:szCs w:val="22"/>
        </w:rPr>
        <w:t>officers</w:t>
      </w:r>
      <w:r w:rsidRPr="003F20D6">
        <w:rPr>
          <w:spacing w:val="16"/>
          <w:sz w:val="22"/>
          <w:szCs w:val="22"/>
        </w:rPr>
        <w:t xml:space="preserve"> </w:t>
      </w:r>
      <w:r w:rsidRPr="003F20D6">
        <w:rPr>
          <w:sz w:val="22"/>
          <w:szCs w:val="22"/>
        </w:rPr>
        <w:t>should</w:t>
      </w:r>
      <w:r w:rsidRPr="003F20D6">
        <w:rPr>
          <w:spacing w:val="15"/>
          <w:sz w:val="22"/>
          <w:szCs w:val="22"/>
        </w:rPr>
        <w:t xml:space="preserve"> </w:t>
      </w:r>
      <w:r w:rsidRPr="003F20D6">
        <w:rPr>
          <w:sz w:val="22"/>
          <w:szCs w:val="22"/>
        </w:rPr>
        <w:t>review</w:t>
      </w:r>
      <w:r w:rsidRPr="003F20D6">
        <w:rPr>
          <w:spacing w:val="14"/>
          <w:sz w:val="22"/>
          <w:szCs w:val="22"/>
        </w:rPr>
        <w:t xml:space="preserve"> </w:t>
      </w:r>
      <w:r w:rsidRPr="003F20D6">
        <w:rPr>
          <w:sz w:val="22"/>
          <w:szCs w:val="22"/>
        </w:rPr>
        <w:t>and be</w:t>
      </w:r>
      <w:r w:rsidRPr="003F20D6">
        <w:rPr>
          <w:spacing w:val="6"/>
          <w:sz w:val="22"/>
          <w:szCs w:val="22"/>
        </w:rPr>
        <w:t xml:space="preserve"> </w:t>
      </w:r>
      <w:r w:rsidRPr="003F20D6">
        <w:rPr>
          <w:sz w:val="22"/>
          <w:szCs w:val="22"/>
        </w:rPr>
        <w:t>familiar</w:t>
      </w:r>
      <w:r w:rsidRPr="003F20D6">
        <w:rPr>
          <w:spacing w:val="4"/>
          <w:sz w:val="22"/>
          <w:szCs w:val="22"/>
        </w:rPr>
        <w:t xml:space="preserve"> </w:t>
      </w:r>
      <w:r w:rsidRPr="003F20D6">
        <w:rPr>
          <w:sz w:val="22"/>
          <w:szCs w:val="22"/>
        </w:rPr>
        <w:t>with</w:t>
      </w:r>
      <w:r w:rsidRPr="003F20D6">
        <w:rPr>
          <w:spacing w:val="10"/>
          <w:sz w:val="22"/>
          <w:szCs w:val="22"/>
        </w:rPr>
        <w:t xml:space="preserve"> </w:t>
      </w:r>
      <w:r w:rsidRPr="003F20D6">
        <w:rPr>
          <w:sz w:val="22"/>
          <w:szCs w:val="22"/>
        </w:rPr>
        <w:t>the</w:t>
      </w:r>
      <w:r w:rsidRPr="003F20D6">
        <w:rPr>
          <w:spacing w:val="9"/>
          <w:sz w:val="22"/>
          <w:szCs w:val="22"/>
        </w:rPr>
        <w:t xml:space="preserve"> </w:t>
      </w:r>
      <w:r w:rsidRPr="003F20D6">
        <w:rPr>
          <w:sz w:val="22"/>
          <w:szCs w:val="22"/>
        </w:rPr>
        <w:t>LCWTL</w:t>
      </w:r>
      <w:r w:rsidRPr="003F20D6">
        <w:rPr>
          <w:spacing w:val="8"/>
          <w:sz w:val="22"/>
          <w:szCs w:val="22"/>
        </w:rPr>
        <w:t xml:space="preserve"> </w:t>
      </w:r>
      <w:r w:rsidRPr="003F20D6">
        <w:rPr>
          <w:sz w:val="22"/>
          <w:szCs w:val="22"/>
        </w:rPr>
        <w:t>grievance</w:t>
      </w:r>
      <w:r w:rsidRPr="003F20D6">
        <w:rPr>
          <w:spacing w:val="9"/>
          <w:sz w:val="22"/>
          <w:szCs w:val="22"/>
        </w:rPr>
        <w:t xml:space="preserve"> </w:t>
      </w:r>
      <w:r w:rsidRPr="003F20D6">
        <w:rPr>
          <w:sz w:val="22"/>
          <w:szCs w:val="22"/>
        </w:rPr>
        <w:t>protocol</w:t>
      </w:r>
      <w:r w:rsidRPr="003F20D6">
        <w:rPr>
          <w:spacing w:val="9"/>
          <w:sz w:val="22"/>
          <w:szCs w:val="22"/>
        </w:rPr>
        <w:t xml:space="preserve"> </w:t>
      </w:r>
      <w:r w:rsidRPr="003F20D6">
        <w:rPr>
          <w:sz w:val="22"/>
          <w:szCs w:val="22"/>
        </w:rPr>
        <w:t>when</w:t>
      </w:r>
      <w:r w:rsidRPr="003F20D6">
        <w:rPr>
          <w:spacing w:val="10"/>
          <w:sz w:val="22"/>
          <w:szCs w:val="22"/>
        </w:rPr>
        <w:t xml:space="preserve"> </w:t>
      </w:r>
      <w:r w:rsidRPr="003F20D6">
        <w:rPr>
          <w:sz w:val="22"/>
          <w:szCs w:val="22"/>
        </w:rPr>
        <w:t>filing</w:t>
      </w:r>
      <w:r w:rsidRPr="003F20D6">
        <w:rPr>
          <w:spacing w:val="9"/>
          <w:sz w:val="22"/>
          <w:szCs w:val="22"/>
        </w:rPr>
        <w:t xml:space="preserve"> </w:t>
      </w:r>
      <w:r w:rsidR="006A2D72">
        <w:rPr>
          <w:sz w:val="22"/>
          <w:szCs w:val="22"/>
        </w:rPr>
        <w:t>this</w:t>
      </w:r>
      <w:r w:rsidRPr="003F20D6">
        <w:rPr>
          <w:spacing w:val="8"/>
          <w:sz w:val="22"/>
          <w:szCs w:val="22"/>
        </w:rPr>
        <w:t xml:space="preserve"> </w:t>
      </w:r>
      <w:r w:rsidRPr="003F20D6">
        <w:rPr>
          <w:sz w:val="22"/>
          <w:szCs w:val="22"/>
        </w:rPr>
        <w:t>Grievance</w:t>
      </w:r>
      <w:r w:rsidRPr="003F20D6">
        <w:rPr>
          <w:spacing w:val="9"/>
          <w:sz w:val="22"/>
          <w:szCs w:val="22"/>
        </w:rPr>
        <w:t xml:space="preserve"> </w:t>
      </w:r>
      <w:r w:rsidRPr="003F20D6">
        <w:rPr>
          <w:sz w:val="22"/>
          <w:szCs w:val="22"/>
        </w:rPr>
        <w:t>Complaint.</w:t>
      </w:r>
      <w:r w:rsidR="006E6B38">
        <w:rPr>
          <w:sz w:val="22"/>
          <w:szCs w:val="22"/>
        </w:rPr>
        <w:t xml:space="preserve"> </w:t>
      </w:r>
      <w:r w:rsidRPr="003F20D6">
        <w:rPr>
          <w:spacing w:val="22"/>
          <w:sz w:val="22"/>
          <w:szCs w:val="22"/>
        </w:rPr>
        <w:t xml:space="preserve"> </w:t>
      </w:r>
      <w:r w:rsidRPr="003F20D6">
        <w:rPr>
          <w:sz w:val="22"/>
          <w:szCs w:val="22"/>
        </w:rPr>
        <w:t>The division president will initiate and coordinate communication with her division officers and all parties involved in the Grievance Complaint by email within one week of rec</w:t>
      </w:r>
      <w:r w:rsidR="006E6B38">
        <w:rPr>
          <w:sz w:val="22"/>
          <w:szCs w:val="22"/>
        </w:rPr>
        <w:t>eiving the Grievance Complaint.</w:t>
      </w:r>
    </w:p>
    <w:p w:rsidR="00F95798" w:rsidRDefault="00F95798" w:rsidP="006E6B38">
      <w:pPr>
        <w:pStyle w:val="BodyText"/>
        <w:spacing w:before="0" w:after="60"/>
        <w:ind w:left="0" w:firstLine="0"/>
        <w:rPr>
          <w:b/>
          <w:color w:val="000000" w:themeColor="text1"/>
          <w:sz w:val="22"/>
          <w:szCs w:val="22"/>
        </w:rPr>
      </w:pPr>
      <w:r w:rsidRPr="00973E50">
        <w:rPr>
          <w:b/>
          <w:color w:val="000000" w:themeColor="text1"/>
          <w:sz w:val="22"/>
          <w:szCs w:val="22"/>
        </w:rPr>
        <w:t>Types</w:t>
      </w:r>
      <w:r w:rsidRPr="00973E50">
        <w:rPr>
          <w:b/>
          <w:color w:val="000000" w:themeColor="text1"/>
          <w:spacing w:val="7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of</w:t>
      </w:r>
      <w:r w:rsidRPr="00973E50">
        <w:rPr>
          <w:b/>
          <w:color w:val="000000" w:themeColor="text1"/>
          <w:spacing w:val="7"/>
          <w:sz w:val="22"/>
          <w:szCs w:val="22"/>
        </w:rPr>
        <w:t xml:space="preserve"> </w:t>
      </w:r>
      <w:r w:rsidR="00686B61" w:rsidRPr="00973E50">
        <w:rPr>
          <w:b/>
          <w:color w:val="000000" w:themeColor="text1"/>
          <w:sz w:val="22"/>
          <w:szCs w:val="22"/>
        </w:rPr>
        <w:t>G</w:t>
      </w:r>
      <w:r w:rsidRPr="00973E50">
        <w:rPr>
          <w:b/>
          <w:color w:val="000000" w:themeColor="text1"/>
          <w:sz w:val="22"/>
          <w:szCs w:val="22"/>
        </w:rPr>
        <w:t>rievances</w:t>
      </w:r>
      <w:r w:rsidRPr="00973E50">
        <w:rPr>
          <w:b/>
          <w:color w:val="000000" w:themeColor="text1"/>
          <w:spacing w:val="7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shall</w:t>
      </w:r>
      <w:r w:rsidRPr="00973E50">
        <w:rPr>
          <w:b/>
          <w:color w:val="000000" w:themeColor="text1"/>
          <w:spacing w:val="7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be</w:t>
      </w:r>
      <w:r w:rsidRPr="00973E50">
        <w:rPr>
          <w:b/>
          <w:color w:val="000000" w:themeColor="text1"/>
          <w:spacing w:val="48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limited</w:t>
      </w:r>
      <w:r w:rsidRPr="00973E50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to</w:t>
      </w:r>
      <w:r w:rsidRPr="00973E50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Eligibility,</w:t>
      </w:r>
      <w:r w:rsidRPr="00973E50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Rating</w:t>
      </w:r>
      <w:r w:rsidRPr="00973E50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and</w:t>
      </w:r>
      <w:r w:rsidRPr="00973E50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973E50">
        <w:rPr>
          <w:b/>
          <w:color w:val="000000" w:themeColor="text1"/>
          <w:sz w:val="22"/>
          <w:szCs w:val="22"/>
        </w:rPr>
        <w:t>Sportsmanship issues</w:t>
      </w:r>
      <w:r w:rsidR="00181921" w:rsidRPr="00973E50">
        <w:rPr>
          <w:b/>
          <w:color w:val="000000" w:themeColor="text1"/>
          <w:sz w:val="22"/>
          <w:szCs w:val="22"/>
        </w:rPr>
        <w:t>.</w:t>
      </w:r>
      <w:r w:rsidR="007E4E1F" w:rsidRPr="00973E50">
        <w:rPr>
          <w:b/>
          <w:color w:val="000000" w:themeColor="text1"/>
          <w:sz w:val="22"/>
          <w:szCs w:val="22"/>
        </w:rPr>
        <w:t xml:space="preserve">  Place an “X” in </w:t>
      </w:r>
      <w:r w:rsidR="006E6B38" w:rsidRPr="00973E50">
        <w:rPr>
          <w:b/>
          <w:color w:val="000000" w:themeColor="text1"/>
          <w:sz w:val="22"/>
          <w:szCs w:val="22"/>
        </w:rPr>
        <w:t>one</w:t>
      </w:r>
      <w:r w:rsidR="007E4E1F" w:rsidRPr="00973E50">
        <w:rPr>
          <w:b/>
          <w:color w:val="000000" w:themeColor="text1"/>
          <w:sz w:val="22"/>
          <w:szCs w:val="22"/>
        </w:rPr>
        <w:t xml:space="preserve"> box</w:t>
      </w:r>
      <w:r w:rsidR="006E6B38" w:rsidRPr="00973E50">
        <w:rPr>
          <w:b/>
          <w:color w:val="000000" w:themeColor="text1"/>
          <w:sz w:val="22"/>
          <w:szCs w:val="22"/>
        </w:rPr>
        <w:t>.</w:t>
      </w:r>
    </w:p>
    <w:tbl>
      <w:tblPr>
        <w:tblStyle w:val="TableGrid"/>
        <w:tblW w:w="4512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"/>
        <w:gridCol w:w="2881"/>
        <w:gridCol w:w="433"/>
        <w:gridCol w:w="2881"/>
        <w:gridCol w:w="437"/>
        <w:gridCol w:w="2881"/>
      </w:tblGrid>
      <w:tr w:rsidR="00980F60" w:rsidTr="005333D3">
        <w:trPr>
          <w:trHeight w:val="432"/>
        </w:trPr>
        <w:tc>
          <w:tcPr>
            <w:tcW w:w="215" w:type="pct"/>
            <w:vAlign w:val="center"/>
          </w:tcPr>
          <w:p w:rsidR="00980F60" w:rsidRPr="005A5E4F" w:rsidRDefault="00980F60" w:rsidP="00357A27">
            <w:pPr>
              <w:pStyle w:val="BodyText"/>
              <w:spacing w:before="0"/>
              <w:ind w:left="0" w:firstLine="0"/>
              <w:jc w:val="center"/>
              <w:rPr>
                <w:rFonts w:cs="Calibri"/>
                <w:caps/>
                <w:sz w:val="32"/>
                <w:szCs w:val="22"/>
              </w:rPr>
            </w:pPr>
          </w:p>
        </w:tc>
        <w:tc>
          <w:tcPr>
            <w:tcW w:w="1449" w:type="pct"/>
            <w:tcBorders>
              <w:top w:val="nil"/>
              <w:bottom w:val="nil"/>
            </w:tcBorders>
            <w:vAlign w:val="center"/>
          </w:tcPr>
          <w:p w:rsidR="00980F60" w:rsidRPr="00980F60" w:rsidRDefault="00980F60" w:rsidP="00980F60">
            <w:pPr>
              <w:pStyle w:val="BodyText"/>
              <w:spacing w:before="0"/>
              <w:ind w:left="0" w:firstLine="0"/>
              <w:rPr>
                <w:rFonts w:cs="Calibri"/>
                <w:szCs w:val="22"/>
              </w:rPr>
            </w:pPr>
            <w:r w:rsidRPr="00980F60">
              <w:rPr>
                <w:rFonts w:cs="Calibri"/>
                <w:szCs w:val="22"/>
              </w:rPr>
              <w:t>Eligibility</w:t>
            </w:r>
          </w:p>
        </w:tc>
        <w:tc>
          <w:tcPr>
            <w:tcW w:w="218" w:type="pct"/>
            <w:vAlign w:val="center"/>
          </w:tcPr>
          <w:p w:rsidR="00980F60" w:rsidRPr="005A5E4F" w:rsidRDefault="00980F60" w:rsidP="00357A27">
            <w:pPr>
              <w:pStyle w:val="BodyText"/>
              <w:spacing w:before="0"/>
              <w:ind w:left="0" w:firstLine="0"/>
              <w:jc w:val="center"/>
              <w:rPr>
                <w:rFonts w:cs="Calibri"/>
                <w:caps/>
                <w:sz w:val="32"/>
                <w:szCs w:val="22"/>
              </w:rPr>
            </w:pPr>
          </w:p>
        </w:tc>
        <w:tc>
          <w:tcPr>
            <w:tcW w:w="1449" w:type="pct"/>
            <w:tcBorders>
              <w:top w:val="nil"/>
              <w:bottom w:val="nil"/>
            </w:tcBorders>
            <w:vAlign w:val="center"/>
          </w:tcPr>
          <w:p w:rsidR="00980F60" w:rsidRPr="00980F60" w:rsidRDefault="00980F60" w:rsidP="00980F60">
            <w:pPr>
              <w:pStyle w:val="BodyText"/>
              <w:spacing w:before="0"/>
              <w:ind w:left="0" w:firstLine="0"/>
              <w:rPr>
                <w:rFonts w:cs="Calibri"/>
                <w:szCs w:val="22"/>
              </w:rPr>
            </w:pPr>
            <w:r w:rsidRPr="00980F60">
              <w:rPr>
                <w:rFonts w:cs="Calibri"/>
                <w:szCs w:val="22"/>
              </w:rPr>
              <w:t>Rating</w:t>
            </w:r>
          </w:p>
        </w:tc>
        <w:tc>
          <w:tcPr>
            <w:tcW w:w="220" w:type="pct"/>
            <w:vAlign w:val="center"/>
          </w:tcPr>
          <w:p w:rsidR="00980F60" w:rsidRPr="005A5E4F" w:rsidRDefault="00980F60" w:rsidP="00357A27">
            <w:pPr>
              <w:pStyle w:val="BodyText"/>
              <w:spacing w:before="0"/>
              <w:ind w:left="0" w:firstLine="0"/>
              <w:jc w:val="center"/>
              <w:rPr>
                <w:rFonts w:cs="Calibri"/>
                <w:caps/>
                <w:sz w:val="32"/>
                <w:szCs w:val="22"/>
              </w:rPr>
            </w:pPr>
          </w:p>
        </w:tc>
        <w:tc>
          <w:tcPr>
            <w:tcW w:w="1449" w:type="pct"/>
            <w:tcBorders>
              <w:top w:val="nil"/>
              <w:bottom w:val="nil"/>
              <w:right w:val="nil"/>
            </w:tcBorders>
            <w:vAlign w:val="center"/>
          </w:tcPr>
          <w:p w:rsidR="00980F60" w:rsidRPr="00980F60" w:rsidRDefault="00980F60" w:rsidP="00980F60">
            <w:pPr>
              <w:pStyle w:val="BodyText"/>
              <w:spacing w:before="0"/>
              <w:ind w:left="0" w:firstLine="0"/>
              <w:rPr>
                <w:rFonts w:cs="Calibri"/>
                <w:szCs w:val="22"/>
              </w:rPr>
            </w:pPr>
            <w:r w:rsidRPr="00980F60">
              <w:rPr>
                <w:rFonts w:cs="Calibri"/>
                <w:szCs w:val="22"/>
              </w:rPr>
              <w:t>Sportsmanship</w:t>
            </w:r>
          </w:p>
        </w:tc>
      </w:tr>
    </w:tbl>
    <w:p w:rsidR="006E6B38" w:rsidRPr="007E4E1F" w:rsidRDefault="006E6B38" w:rsidP="007E4E1F">
      <w:pPr>
        <w:pStyle w:val="BodyText"/>
        <w:spacing w:before="0"/>
        <w:ind w:left="0" w:firstLine="0"/>
        <w:jc w:val="both"/>
        <w:rPr>
          <w:rFonts w:cs="Calibri"/>
          <w:sz w:val="14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2617"/>
        <w:gridCol w:w="2617"/>
        <w:gridCol w:w="2615"/>
      </w:tblGrid>
      <w:tr w:rsidR="00892DD9" w:rsidRPr="00653070" w:rsidTr="005333D3">
        <w:trPr>
          <w:trHeight w:val="346"/>
        </w:trPr>
        <w:tc>
          <w:tcPr>
            <w:tcW w:w="1371" w:type="pct"/>
            <w:shd w:val="clear" w:color="auto" w:fill="F2F2F2" w:themeFill="background1" w:themeFillShade="F2"/>
            <w:vAlign w:val="bottom"/>
          </w:tcPr>
          <w:p w:rsidR="00892DD9" w:rsidRPr="00653070" w:rsidRDefault="00892DD9" w:rsidP="008B28B6">
            <w:pPr>
              <w:pStyle w:val="TableParagraph"/>
              <w:spacing w:before="17"/>
              <w:ind w:left="106"/>
              <w:rPr>
                <w:rFonts w:eastAsia="Calibri" w:cs="Calibri"/>
                <w:b/>
                <w:sz w:val="24"/>
                <w:szCs w:val="24"/>
              </w:rPr>
            </w:pPr>
            <w:r w:rsidRPr="0034308F">
              <w:rPr>
                <w:b/>
                <w:caps/>
                <w:sz w:val="24"/>
              </w:rPr>
              <w:t>DATE GRIEVANCE FILED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10" w:type="pct"/>
            <w:shd w:val="clear" w:color="auto" w:fill="FFFFFF" w:themeFill="background1"/>
            <w:vAlign w:val="bottom"/>
          </w:tcPr>
          <w:p w:rsidR="00892DD9" w:rsidRPr="008B28B6" w:rsidRDefault="00892DD9" w:rsidP="008B28B6">
            <w:pPr>
              <w:pStyle w:val="TableParagraph"/>
              <w:spacing w:before="17"/>
              <w:ind w:left="175"/>
              <w:rPr>
                <w:rFonts w:eastAsia="Calibri" w:cs="Calibri"/>
              </w:rPr>
            </w:pPr>
          </w:p>
        </w:tc>
        <w:tc>
          <w:tcPr>
            <w:tcW w:w="1210" w:type="pct"/>
            <w:shd w:val="clear" w:color="auto" w:fill="F2F2F2" w:themeFill="background1" w:themeFillShade="F2"/>
            <w:vAlign w:val="bottom"/>
          </w:tcPr>
          <w:p w:rsidR="00892DD9" w:rsidRPr="00653070" w:rsidRDefault="00892DD9" w:rsidP="00892DD9">
            <w:pPr>
              <w:pStyle w:val="TableParagraph"/>
              <w:spacing w:before="17"/>
              <w:ind w:left="106"/>
              <w:rPr>
                <w:rFonts w:eastAsia="Calibri" w:cs="Calibri"/>
                <w:b/>
                <w:sz w:val="24"/>
                <w:szCs w:val="24"/>
              </w:rPr>
            </w:pPr>
            <w:r w:rsidRPr="0034308F">
              <w:rPr>
                <w:b/>
                <w:caps/>
                <w:sz w:val="24"/>
              </w:rPr>
              <w:t>DATE</w:t>
            </w:r>
            <w:r>
              <w:rPr>
                <w:b/>
                <w:caps/>
                <w:sz w:val="24"/>
              </w:rPr>
              <w:t xml:space="preserve"> of OCCURRENCE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09" w:type="pct"/>
            <w:shd w:val="clear" w:color="auto" w:fill="FFFFFF" w:themeFill="background1"/>
            <w:vAlign w:val="bottom"/>
          </w:tcPr>
          <w:p w:rsidR="00892DD9" w:rsidRPr="008B28B6" w:rsidRDefault="00892DD9" w:rsidP="00357A27">
            <w:pPr>
              <w:pStyle w:val="TableParagraph"/>
              <w:spacing w:before="17"/>
              <w:ind w:left="175"/>
              <w:rPr>
                <w:rFonts w:eastAsia="Calibri" w:cs="Calibri"/>
              </w:rPr>
            </w:pPr>
          </w:p>
        </w:tc>
      </w:tr>
    </w:tbl>
    <w:p w:rsidR="00F95798" w:rsidRPr="008B28B6" w:rsidRDefault="00F95798" w:rsidP="008B28B6">
      <w:pPr>
        <w:rPr>
          <w:rFonts w:asciiTheme="minorHAnsi" w:eastAsia="Calibri" w:hAnsiTheme="minorHAnsi" w:cs="Calibri"/>
          <w:sz w:val="14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4108"/>
        <w:gridCol w:w="1250"/>
        <w:gridCol w:w="4199"/>
      </w:tblGrid>
      <w:tr w:rsidR="00F95798" w:rsidRPr="0034308F">
        <w:trPr>
          <w:trHeight w:hRule="exact" w:val="343"/>
        </w:trPr>
        <w:tc>
          <w:tcPr>
            <w:tcW w:w="2481" w:type="pct"/>
            <w:gridSpan w:val="2"/>
            <w:tcBorders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5798" w:rsidRPr="0034308F" w:rsidRDefault="00F95798" w:rsidP="00A17F4C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b/>
                <w:caps/>
                <w:spacing w:val="-1"/>
                <w:sz w:val="24"/>
              </w:rPr>
            </w:pPr>
            <w:r w:rsidRPr="0034308F">
              <w:rPr>
                <w:b/>
                <w:caps/>
                <w:spacing w:val="-1"/>
                <w:sz w:val="24"/>
              </w:rPr>
              <w:t>GRIEVANCE FILED BY:</w:t>
            </w:r>
          </w:p>
        </w:tc>
        <w:tc>
          <w:tcPr>
            <w:tcW w:w="2519" w:type="pct"/>
            <w:gridSpan w:val="2"/>
            <w:tcBorders>
              <w:lef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5798" w:rsidRPr="0034308F" w:rsidRDefault="00F95798" w:rsidP="00381553">
            <w:pPr>
              <w:pStyle w:val="TableParagraph"/>
              <w:spacing w:before="17"/>
              <w:ind w:left="160"/>
              <w:rPr>
                <w:caps/>
                <w:sz w:val="24"/>
              </w:rPr>
            </w:pPr>
          </w:p>
        </w:tc>
      </w:tr>
      <w:tr w:rsidR="00C33AF2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055AEA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rFonts w:eastAsia="Calibri" w:cs="Calibri"/>
              </w:rPr>
            </w:pPr>
            <w:r>
              <w:rPr>
                <w:spacing w:val="-1"/>
              </w:rPr>
              <w:t>Player</w:t>
            </w:r>
            <w:r w:rsidRPr="003F20D6">
              <w:rPr>
                <w:spacing w:val="-1"/>
              </w:rPr>
              <w:t>: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C33AF2" w:rsidRPr="003F20D6" w:rsidRDefault="00C33AF2" w:rsidP="008B28B6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rFonts w:eastAsia="Calibri" w:cs="Calibri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8B28B6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  <w:r>
              <w:t>Captain</w:t>
            </w:r>
            <w:r w:rsidRPr="003F20D6">
              <w:rPr>
                <w:spacing w:val="-1"/>
              </w:rPr>
              <w:t>:</w:t>
            </w:r>
          </w:p>
        </w:tc>
        <w:tc>
          <w:tcPr>
            <w:tcW w:w="1941" w:type="pct"/>
            <w:tcBorders>
              <w:left w:val="single" w:sz="6" w:space="0" w:color="000000"/>
            </w:tcBorders>
            <w:vAlign w:val="bottom"/>
          </w:tcPr>
          <w:p w:rsidR="00C33AF2" w:rsidRPr="003F20D6" w:rsidRDefault="00C33AF2" w:rsidP="008B28B6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</w:p>
        </w:tc>
      </w:tr>
      <w:tr w:rsidR="00C33AF2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055AEA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Email:</w:t>
            </w:r>
          </w:p>
        </w:tc>
        <w:tc>
          <w:tcPr>
            <w:tcW w:w="1899" w:type="pct"/>
            <w:tcBorders>
              <w:right w:val="single" w:sz="6" w:space="0" w:color="000000"/>
            </w:tcBorders>
            <w:vAlign w:val="bottom"/>
          </w:tcPr>
          <w:p w:rsidR="00C33AF2" w:rsidRPr="003F20D6" w:rsidRDefault="00C33AF2" w:rsidP="008B28B6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rFonts w:eastAsia="Calibri" w:cs="Calibri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8B28B6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  <w:r>
              <w:t>Email</w:t>
            </w:r>
            <w:r w:rsidRPr="003F20D6">
              <w:t>:</w:t>
            </w:r>
          </w:p>
        </w:tc>
        <w:tc>
          <w:tcPr>
            <w:tcW w:w="1941" w:type="pct"/>
            <w:tcBorders>
              <w:left w:val="single" w:sz="6" w:space="0" w:color="000000"/>
            </w:tcBorders>
            <w:vAlign w:val="bottom"/>
          </w:tcPr>
          <w:p w:rsidR="00C33AF2" w:rsidRPr="003F20D6" w:rsidRDefault="00C33AF2" w:rsidP="008B28B6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</w:p>
        </w:tc>
      </w:tr>
      <w:tr w:rsidR="00C33AF2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055AEA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Phone</w:t>
            </w:r>
            <w:r w:rsidRPr="003F20D6">
              <w:rPr>
                <w:spacing w:val="-1"/>
                <w:w w:val="95"/>
              </w:rPr>
              <w:t>:</w:t>
            </w:r>
          </w:p>
        </w:tc>
        <w:tc>
          <w:tcPr>
            <w:tcW w:w="1899" w:type="pct"/>
            <w:tcBorders>
              <w:right w:val="single" w:sz="6" w:space="0" w:color="000000"/>
            </w:tcBorders>
            <w:vAlign w:val="bottom"/>
          </w:tcPr>
          <w:p w:rsidR="00C33AF2" w:rsidRPr="003F20D6" w:rsidRDefault="00C33AF2" w:rsidP="008B28B6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Default="00C33AF2" w:rsidP="008B28B6">
            <w:pPr>
              <w:pStyle w:val="TableParagraph"/>
              <w:spacing w:before="17"/>
              <w:ind w:left="160"/>
            </w:pPr>
            <w:r>
              <w:t>Phone:</w:t>
            </w:r>
          </w:p>
        </w:tc>
        <w:tc>
          <w:tcPr>
            <w:tcW w:w="1941" w:type="pct"/>
            <w:tcBorders>
              <w:left w:val="single" w:sz="6" w:space="0" w:color="000000"/>
            </w:tcBorders>
            <w:vAlign w:val="bottom"/>
          </w:tcPr>
          <w:p w:rsidR="00C33AF2" w:rsidRDefault="00C33AF2" w:rsidP="008B28B6">
            <w:pPr>
              <w:pStyle w:val="TableParagraph"/>
              <w:spacing w:before="17"/>
              <w:ind w:left="160"/>
            </w:pPr>
          </w:p>
        </w:tc>
      </w:tr>
      <w:tr w:rsidR="00C33AF2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055AEA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Club/Team</w:t>
            </w:r>
            <w:r w:rsidRPr="003F20D6">
              <w:rPr>
                <w:spacing w:val="-1"/>
                <w:w w:val="95"/>
              </w:rPr>
              <w:t>:</w:t>
            </w:r>
          </w:p>
        </w:tc>
        <w:tc>
          <w:tcPr>
            <w:tcW w:w="1899" w:type="pct"/>
            <w:tcBorders>
              <w:right w:val="single" w:sz="6" w:space="0" w:color="000000"/>
            </w:tcBorders>
            <w:vAlign w:val="bottom"/>
          </w:tcPr>
          <w:p w:rsidR="00C33AF2" w:rsidRPr="003F20D6" w:rsidRDefault="00C33AF2" w:rsidP="008B28B6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8B28B6">
            <w:pPr>
              <w:pStyle w:val="TableParagraph"/>
              <w:spacing w:before="17"/>
              <w:ind w:left="160"/>
            </w:pPr>
          </w:p>
        </w:tc>
        <w:tc>
          <w:tcPr>
            <w:tcW w:w="1941" w:type="pct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33AF2" w:rsidRPr="003F20D6" w:rsidRDefault="00C33AF2" w:rsidP="008B28B6">
            <w:pPr>
              <w:pStyle w:val="TableParagraph"/>
              <w:spacing w:before="17"/>
              <w:ind w:left="160"/>
            </w:pPr>
          </w:p>
        </w:tc>
      </w:tr>
    </w:tbl>
    <w:p w:rsidR="00F95798" w:rsidRDefault="00F95798" w:rsidP="00F95798">
      <w:pPr>
        <w:spacing w:before="8"/>
        <w:rPr>
          <w:rFonts w:asciiTheme="minorHAnsi" w:eastAsia="Calibri" w:hAnsiTheme="minorHAnsi" w:cs="Calibri"/>
          <w:b/>
          <w:bCs/>
          <w:sz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4108"/>
        <w:gridCol w:w="1250"/>
        <w:gridCol w:w="4199"/>
      </w:tblGrid>
      <w:tr w:rsidR="0034308F" w:rsidRPr="0034308F">
        <w:trPr>
          <w:trHeight w:hRule="exact" w:val="343"/>
        </w:trPr>
        <w:tc>
          <w:tcPr>
            <w:tcW w:w="2481" w:type="pct"/>
            <w:gridSpan w:val="2"/>
            <w:tcBorders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4308F" w:rsidRPr="0034308F" w:rsidRDefault="0034308F" w:rsidP="0034308F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b/>
                <w:caps/>
                <w:spacing w:val="-1"/>
                <w:sz w:val="24"/>
              </w:rPr>
            </w:pPr>
            <w:r w:rsidRPr="0034308F">
              <w:rPr>
                <w:b/>
                <w:caps/>
                <w:spacing w:val="-1"/>
                <w:sz w:val="24"/>
              </w:rPr>
              <w:t>GRIEVANCE COMPLAINT FILED Against:</w:t>
            </w:r>
          </w:p>
        </w:tc>
        <w:tc>
          <w:tcPr>
            <w:tcW w:w="2519" w:type="pct"/>
            <w:gridSpan w:val="2"/>
            <w:tcBorders>
              <w:lef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4308F" w:rsidRPr="0034308F" w:rsidRDefault="0034308F" w:rsidP="009261DE">
            <w:pPr>
              <w:pStyle w:val="TableParagraph"/>
              <w:spacing w:before="17"/>
              <w:ind w:left="160"/>
              <w:rPr>
                <w:caps/>
                <w:sz w:val="24"/>
              </w:rPr>
            </w:pPr>
          </w:p>
        </w:tc>
      </w:tr>
      <w:tr w:rsidR="0034308F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34308F" w:rsidRPr="003F20D6" w:rsidRDefault="00AB71B4" w:rsidP="009261DE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rFonts w:eastAsia="Calibri" w:cs="Calibri"/>
              </w:rPr>
            </w:pPr>
            <w:r>
              <w:rPr>
                <w:spacing w:val="-1"/>
              </w:rPr>
              <w:t>Player</w:t>
            </w:r>
            <w:r w:rsidR="0034308F" w:rsidRPr="003F20D6">
              <w:rPr>
                <w:spacing w:val="-1"/>
              </w:rPr>
              <w:t>: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34308F" w:rsidRPr="003F20D6" w:rsidRDefault="0034308F" w:rsidP="009261DE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rFonts w:eastAsia="Calibri" w:cs="Calibri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34308F" w:rsidRPr="003F20D6" w:rsidRDefault="0034308F" w:rsidP="009261DE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  <w:r>
              <w:t>Captain</w:t>
            </w:r>
            <w:r w:rsidRPr="003F20D6">
              <w:rPr>
                <w:spacing w:val="-1"/>
              </w:rPr>
              <w:t>:</w:t>
            </w:r>
          </w:p>
        </w:tc>
        <w:tc>
          <w:tcPr>
            <w:tcW w:w="1941" w:type="pct"/>
            <w:tcBorders>
              <w:left w:val="single" w:sz="6" w:space="0" w:color="000000"/>
            </w:tcBorders>
            <w:vAlign w:val="bottom"/>
          </w:tcPr>
          <w:p w:rsidR="0034308F" w:rsidRPr="003F20D6" w:rsidRDefault="0034308F" w:rsidP="009261DE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</w:p>
        </w:tc>
      </w:tr>
      <w:tr w:rsidR="00C33AF2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055AEA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Email:</w:t>
            </w:r>
          </w:p>
        </w:tc>
        <w:tc>
          <w:tcPr>
            <w:tcW w:w="1899" w:type="pct"/>
            <w:tcBorders>
              <w:right w:val="single" w:sz="6" w:space="0" w:color="000000"/>
            </w:tcBorders>
            <w:vAlign w:val="bottom"/>
          </w:tcPr>
          <w:p w:rsidR="00C33AF2" w:rsidRPr="003F20D6" w:rsidRDefault="00C33AF2" w:rsidP="009261DE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rFonts w:eastAsia="Calibri" w:cs="Calibri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9261DE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  <w:r>
              <w:t>Email</w:t>
            </w:r>
            <w:r w:rsidRPr="003F20D6">
              <w:t>:</w:t>
            </w:r>
          </w:p>
        </w:tc>
        <w:tc>
          <w:tcPr>
            <w:tcW w:w="1941" w:type="pct"/>
            <w:tcBorders>
              <w:left w:val="single" w:sz="6" w:space="0" w:color="000000"/>
            </w:tcBorders>
            <w:vAlign w:val="bottom"/>
          </w:tcPr>
          <w:p w:rsidR="00C33AF2" w:rsidRPr="003F20D6" w:rsidRDefault="00C33AF2" w:rsidP="009261DE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</w:p>
        </w:tc>
      </w:tr>
      <w:tr w:rsidR="00C33AF2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Pr="003F20D6" w:rsidRDefault="00C33AF2" w:rsidP="00055AEA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Phone</w:t>
            </w:r>
            <w:r w:rsidRPr="003F20D6">
              <w:rPr>
                <w:spacing w:val="-1"/>
                <w:w w:val="95"/>
              </w:rPr>
              <w:t>:</w:t>
            </w:r>
          </w:p>
        </w:tc>
        <w:tc>
          <w:tcPr>
            <w:tcW w:w="1899" w:type="pct"/>
            <w:tcBorders>
              <w:right w:val="single" w:sz="6" w:space="0" w:color="000000"/>
            </w:tcBorders>
            <w:vAlign w:val="bottom"/>
          </w:tcPr>
          <w:p w:rsidR="00C33AF2" w:rsidRPr="003F20D6" w:rsidRDefault="00C33AF2" w:rsidP="009261DE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C33AF2" w:rsidRDefault="00C33AF2" w:rsidP="009261DE">
            <w:pPr>
              <w:pStyle w:val="TableParagraph"/>
              <w:spacing w:before="17"/>
              <w:ind w:left="160"/>
            </w:pPr>
            <w:r>
              <w:t>Phone:</w:t>
            </w:r>
          </w:p>
        </w:tc>
        <w:tc>
          <w:tcPr>
            <w:tcW w:w="1941" w:type="pct"/>
            <w:tcBorders>
              <w:left w:val="single" w:sz="6" w:space="0" w:color="000000"/>
            </w:tcBorders>
            <w:vAlign w:val="bottom"/>
          </w:tcPr>
          <w:p w:rsidR="00C33AF2" w:rsidRDefault="00C33AF2" w:rsidP="009261DE">
            <w:pPr>
              <w:pStyle w:val="TableParagraph"/>
              <w:spacing w:before="17"/>
              <w:ind w:left="160"/>
            </w:pPr>
          </w:p>
        </w:tc>
      </w:tr>
      <w:tr w:rsidR="0034308F" w:rsidRPr="00653070">
        <w:tblPrEx>
          <w:shd w:val="clear" w:color="auto" w:fill="auto"/>
        </w:tblPrEx>
        <w:trPr>
          <w:trHeight w:val="346"/>
        </w:trPr>
        <w:tc>
          <w:tcPr>
            <w:tcW w:w="582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34308F" w:rsidRPr="003F20D6" w:rsidRDefault="00C33AF2" w:rsidP="009261DE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Club/Team</w:t>
            </w:r>
            <w:r w:rsidRPr="003F20D6">
              <w:rPr>
                <w:spacing w:val="-1"/>
                <w:w w:val="95"/>
              </w:rPr>
              <w:t>:</w:t>
            </w:r>
          </w:p>
        </w:tc>
        <w:tc>
          <w:tcPr>
            <w:tcW w:w="1899" w:type="pct"/>
            <w:tcBorders>
              <w:right w:val="single" w:sz="6" w:space="0" w:color="000000"/>
            </w:tcBorders>
            <w:vAlign w:val="bottom"/>
          </w:tcPr>
          <w:p w:rsidR="0034308F" w:rsidRPr="003F20D6" w:rsidRDefault="0034308F" w:rsidP="009261DE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</w:p>
        </w:tc>
        <w:tc>
          <w:tcPr>
            <w:tcW w:w="57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34308F" w:rsidRPr="003F20D6" w:rsidRDefault="0034308F" w:rsidP="009261DE">
            <w:pPr>
              <w:pStyle w:val="TableParagraph"/>
              <w:spacing w:before="17"/>
              <w:ind w:left="160"/>
            </w:pPr>
          </w:p>
        </w:tc>
        <w:tc>
          <w:tcPr>
            <w:tcW w:w="1941" w:type="pct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34308F" w:rsidRPr="003F20D6" w:rsidRDefault="0034308F" w:rsidP="009261DE">
            <w:pPr>
              <w:pStyle w:val="TableParagraph"/>
              <w:spacing w:before="17"/>
              <w:ind w:left="160"/>
            </w:pPr>
          </w:p>
        </w:tc>
      </w:tr>
    </w:tbl>
    <w:p w:rsidR="0034308F" w:rsidRDefault="0034308F" w:rsidP="00F95798">
      <w:pPr>
        <w:spacing w:before="8"/>
        <w:rPr>
          <w:rFonts w:asciiTheme="minorHAnsi" w:eastAsia="Calibri" w:hAnsiTheme="minorHAnsi" w:cs="Calibri"/>
          <w:b/>
          <w:bCs/>
          <w:sz w:val="1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6"/>
      </w:tblGrid>
      <w:tr w:rsidR="00F95798" w:rsidRPr="00653070" w:rsidTr="005333D3">
        <w:trPr>
          <w:trHeight w:hRule="exact" w:val="7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04F44" w:rsidRDefault="00F95798" w:rsidP="00980F60">
            <w:pPr>
              <w:pStyle w:val="TableParagraph"/>
              <w:spacing w:line="291" w:lineRule="exact"/>
              <w:ind w:left="106"/>
              <w:rPr>
                <w:rFonts w:eastAsia="Calibri" w:cs="Calibri"/>
                <w:b/>
                <w:sz w:val="24"/>
                <w:szCs w:val="24"/>
              </w:rPr>
            </w:pPr>
            <w:r w:rsidRPr="008C27FA">
              <w:rPr>
                <w:rFonts w:eastAsia="Calibri" w:cs="Calibri"/>
                <w:b/>
                <w:caps/>
                <w:sz w:val="24"/>
                <w:szCs w:val="24"/>
              </w:rPr>
              <w:t>GRIEVANCE BACKGROUND:</w:t>
            </w:r>
          </w:p>
          <w:p w:rsidR="00F95798" w:rsidRPr="005C0519" w:rsidRDefault="005C0519" w:rsidP="00980F60">
            <w:pPr>
              <w:pStyle w:val="TableParagraph"/>
              <w:spacing w:line="291" w:lineRule="exact"/>
              <w:ind w:left="10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Provide date, location and complete description of complaint</w:t>
            </w:r>
            <w:r w:rsidR="00980F60">
              <w:rPr>
                <w:rFonts w:eastAsia="Calibri" w:cs="Calibri"/>
                <w:sz w:val="24"/>
                <w:szCs w:val="24"/>
              </w:rPr>
              <w:t xml:space="preserve"> including </w:t>
            </w:r>
            <w:r w:rsidR="00665634">
              <w:rPr>
                <w:rFonts w:eastAsia="Calibri" w:cs="Calibri"/>
                <w:sz w:val="24"/>
                <w:szCs w:val="24"/>
              </w:rPr>
              <w:t xml:space="preserve">the names of </w:t>
            </w:r>
            <w:r w:rsidR="00980F60">
              <w:rPr>
                <w:rFonts w:eastAsia="Calibri" w:cs="Calibri"/>
                <w:sz w:val="24"/>
                <w:szCs w:val="24"/>
              </w:rPr>
              <w:t>all parties involved.</w:t>
            </w:r>
          </w:p>
        </w:tc>
      </w:tr>
      <w:tr w:rsidR="00F95798" w:rsidRPr="00653070" w:rsidTr="005333D3">
        <w:trPr>
          <w:trHeight w:val="1728"/>
        </w:trPr>
        <w:tc>
          <w:tcPr>
            <w:tcW w:w="5000" w:type="pct"/>
          </w:tcPr>
          <w:p w:rsidR="00F95798" w:rsidRPr="003F20D6" w:rsidRDefault="00F95798" w:rsidP="008C27FA">
            <w:pPr>
              <w:pStyle w:val="TableParagraph"/>
              <w:ind w:left="106"/>
              <w:rPr>
                <w:rFonts w:eastAsia="Calibri" w:cs="Calibri"/>
              </w:rPr>
            </w:pPr>
          </w:p>
        </w:tc>
      </w:tr>
    </w:tbl>
    <w:p w:rsidR="00F95798" w:rsidRPr="00C04F44" w:rsidRDefault="00F95798" w:rsidP="00693BF4">
      <w:pPr>
        <w:pStyle w:val="BodyText"/>
        <w:spacing w:before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04F44">
        <w:rPr>
          <w:rFonts w:asciiTheme="minorHAnsi" w:hAnsiTheme="minorHAnsi"/>
          <w:sz w:val="22"/>
          <w:szCs w:val="22"/>
        </w:rPr>
        <w:t xml:space="preserve">Resolution of the Grievance will be returned to the affected parties’ team captains by the Grievance Committee Chairperson.  Match records </w:t>
      </w:r>
      <w:r w:rsidR="00C04F44" w:rsidRPr="00C04F44">
        <w:rPr>
          <w:rFonts w:asciiTheme="minorHAnsi" w:hAnsiTheme="minorHAnsi"/>
          <w:sz w:val="22"/>
          <w:szCs w:val="22"/>
        </w:rPr>
        <w:t xml:space="preserve">may </w:t>
      </w:r>
      <w:r w:rsidRPr="00C04F44">
        <w:rPr>
          <w:rFonts w:asciiTheme="minorHAnsi" w:hAnsiTheme="minorHAnsi"/>
          <w:sz w:val="22"/>
          <w:szCs w:val="22"/>
        </w:rPr>
        <w:t>be adjusted and sanctions imposed as warranted by the decision.</w:t>
      </w:r>
    </w:p>
    <w:p w:rsidR="00693BF4" w:rsidRPr="00693BF4" w:rsidRDefault="00693BF4" w:rsidP="00693BF4">
      <w:pPr>
        <w:pStyle w:val="BodyText"/>
        <w:spacing w:before="120"/>
        <w:ind w:left="0" w:firstLine="0"/>
        <w:jc w:val="both"/>
        <w:rPr>
          <w:rFonts w:asciiTheme="minorHAnsi" w:hAnsiTheme="minorHAnsi"/>
          <w:b/>
          <w:color w:val="C00000"/>
          <w:sz w:val="16"/>
          <w:szCs w:val="16"/>
        </w:rPr>
      </w:pPr>
      <w:r w:rsidRPr="00693BF4">
        <w:rPr>
          <w:rFonts w:cs="Calibri"/>
          <w:color w:val="C00000"/>
        </w:rPr>
        <w:t>Official Use Below – To be completed by Grievance Committee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2433"/>
        <w:gridCol w:w="3603"/>
      </w:tblGrid>
      <w:tr w:rsidR="00693BF4" w:rsidRPr="00693BF4">
        <w:trPr>
          <w:trHeight w:hRule="exact" w:val="324"/>
        </w:trPr>
        <w:tc>
          <w:tcPr>
            <w:tcW w:w="2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93BF4" w:rsidRPr="00693BF4" w:rsidRDefault="00693BF4" w:rsidP="00693BF4">
            <w:pPr>
              <w:pStyle w:val="TableParagraph"/>
              <w:spacing w:line="291" w:lineRule="exact"/>
              <w:ind w:left="106"/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</w:pPr>
            <w:r w:rsidRPr="00693BF4">
              <w:rPr>
                <w:rFonts w:eastAsia="Calibri" w:cs="Calibri"/>
                <w:b/>
                <w:caps/>
                <w:color w:val="000000" w:themeColor="text1"/>
                <w:sz w:val="24"/>
                <w:szCs w:val="24"/>
              </w:rPr>
              <w:t>GRIEVANCE RESOLUTION</w:t>
            </w:r>
          </w:p>
        </w:tc>
        <w:tc>
          <w:tcPr>
            <w:tcW w:w="1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93BF4" w:rsidRPr="00693BF4" w:rsidRDefault="00693BF4" w:rsidP="00693BF4">
            <w:pPr>
              <w:pStyle w:val="TableParagraph"/>
              <w:spacing w:line="291" w:lineRule="exact"/>
              <w:ind w:left="106"/>
              <w:jc w:val="center"/>
              <w:rPr>
                <w:rFonts w:eastAsia="Calibri" w:cs="Calibri"/>
                <w:b/>
                <w:caps/>
                <w:color w:val="000000" w:themeColor="text1"/>
                <w:sz w:val="24"/>
                <w:szCs w:val="24"/>
              </w:rPr>
            </w:pPr>
            <w:r w:rsidRPr="00693BF4">
              <w:rPr>
                <w:rFonts w:eastAsia="Calibri" w:cs="Calibri"/>
                <w:b/>
                <w:caps/>
                <w:color w:val="000000" w:themeColor="text1"/>
                <w:sz w:val="24"/>
                <w:szCs w:val="24"/>
              </w:rPr>
              <w:t>Date of Resolution: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93BF4" w:rsidRPr="00693BF4" w:rsidRDefault="00693BF4" w:rsidP="00693BF4">
            <w:pPr>
              <w:pStyle w:val="TableParagraph"/>
              <w:spacing w:line="291" w:lineRule="exact"/>
              <w:ind w:left="106"/>
              <w:rPr>
                <w:rFonts w:eastAsia="Calibri" w:cs="Calibri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8C27FA" w:rsidRPr="00653070">
        <w:trPr>
          <w:trHeight w:val="144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7FA" w:rsidRPr="003F20D6" w:rsidRDefault="008C27FA" w:rsidP="009261DE">
            <w:pPr>
              <w:pStyle w:val="TableParagraph"/>
              <w:ind w:left="106"/>
              <w:rPr>
                <w:rFonts w:eastAsia="Calibri" w:cs="Calibri"/>
              </w:rPr>
            </w:pPr>
          </w:p>
        </w:tc>
      </w:tr>
    </w:tbl>
    <w:p w:rsidR="00243EEE" w:rsidRPr="008C27FA" w:rsidRDefault="00243EEE" w:rsidP="00E11EF1">
      <w:pPr>
        <w:rPr>
          <w:sz w:val="12"/>
        </w:rPr>
      </w:pPr>
    </w:p>
    <w:sectPr w:rsidR="00243EEE" w:rsidRPr="008C27FA" w:rsidSect="00E11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D1" w:rsidRDefault="00D24FD1" w:rsidP="007F281D">
      <w:r>
        <w:separator/>
      </w:r>
    </w:p>
  </w:endnote>
  <w:endnote w:type="continuationSeparator" w:id="0">
    <w:p w:rsidR="00D24FD1" w:rsidRDefault="00D24FD1" w:rsidP="007F281D">
      <w:r>
        <w:continuationSeparator/>
      </w:r>
    </w:p>
  </w:endnote>
  <w:endnote w:type="continuationNotice" w:id="1">
    <w:p w:rsidR="00D24FD1" w:rsidRDefault="00D24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09" w:rsidRDefault="00891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F4" w:rsidRPr="00554B18" w:rsidRDefault="00830F9A" w:rsidP="00892DD9">
    <w:pPr>
      <w:pStyle w:val="Footer"/>
      <w:pBdr>
        <w:top w:val="single" w:sz="4" w:space="1" w:color="808080" w:themeColor="background1" w:themeShade="80"/>
      </w:pBdr>
      <w:tabs>
        <w:tab w:val="clear" w:pos="9360"/>
        <w:tab w:val="right" w:pos="10710"/>
      </w:tabs>
      <w:rPr>
        <w:rFonts w:asciiTheme="minorHAnsi" w:hAnsiTheme="minorHAnsi"/>
        <w:sz w:val="16"/>
        <w:szCs w:val="16"/>
      </w:rPr>
    </w:pPr>
    <w:r w:rsidRPr="00554B18">
      <w:rPr>
        <w:rFonts w:asciiTheme="minorHAnsi" w:hAnsiTheme="minorHAnsi"/>
        <w:sz w:val="16"/>
        <w:szCs w:val="16"/>
      </w:rPr>
      <w:t>Form24-GrievanceComplaint</w:t>
    </w:r>
    <w:r w:rsidR="00C732EF" w:rsidRPr="00554B18">
      <w:rPr>
        <w:rFonts w:asciiTheme="minorHAnsi" w:hAnsiTheme="minorHAnsi"/>
        <w:sz w:val="16"/>
        <w:szCs w:val="16"/>
      </w:rPr>
      <w:tab/>
    </w:r>
    <w:r w:rsidR="00F95798" w:rsidRPr="00554B18">
      <w:rPr>
        <w:rFonts w:asciiTheme="minorHAnsi" w:hAnsiTheme="minorHAnsi"/>
        <w:sz w:val="16"/>
        <w:szCs w:val="16"/>
      </w:rPr>
      <w:t xml:space="preserve">Revised: </w:t>
    </w:r>
    <w:r w:rsidR="00891509" w:rsidRPr="00554B18">
      <w:rPr>
        <w:rFonts w:asciiTheme="minorHAnsi" w:hAnsiTheme="minorHAnsi"/>
        <w:sz w:val="16"/>
        <w:szCs w:val="16"/>
      </w:rPr>
      <w:t>9/</w:t>
    </w:r>
    <w:r w:rsidR="0089115F">
      <w:rPr>
        <w:rFonts w:asciiTheme="minorHAnsi" w:hAnsiTheme="minorHAnsi"/>
        <w:sz w:val="16"/>
        <w:szCs w:val="16"/>
      </w:rPr>
      <w:t>3</w:t>
    </w:r>
    <w:bookmarkStart w:id="0" w:name="_GoBack"/>
    <w:bookmarkEnd w:id="0"/>
    <w:r w:rsidR="00F95798" w:rsidRPr="00554B18">
      <w:rPr>
        <w:rFonts w:asciiTheme="minorHAnsi" w:hAnsiTheme="minorHAnsi"/>
        <w:sz w:val="16"/>
        <w:szCs w:val="16"/>
      </w:rPr>
      <w:t>/</w:t>
    </w:r>
    <w:r w:rsidR="00BE714A" w:rsidRPr="00554B18">
      <w:rPr>
        <w:rFonts w:asciiTheme="minorHAnsi" w:hAnsiTheme="minorHAnsi"/>
        <w:sz w:val="16"/>
        <w:szCs w:val="16"/>
      </w:rPr>
      <w:t>20</w:t>
    </w:r>
    <w:r w:rsidR="00892DD9" w:rsidRPr="00554B18">
      <w:rPr>
        <w:rFonts w:asciiTheme="minorHAnsi" w:hAnsiTheme="minorHAnsi"/>
        <w:sz w:val="16"/>
        <w:szCs w:val="16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09" w:rsidRDefault="00891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D1" w:rsidRDefault="00D24FD1" w:rsidP="007F281D">
      <w:r>
        <w:separator/>
      </w:r>
    </w:p>
  </w:footnote>
  <w:footnote w:type="continuationSeparator" w:id="0">
    <w:p w:rsidR="00D24FD1" w:rsidRDefault="00D24FD1" w:rsidP="007F281D">
      <w:r>
        <w:continuationSeparator/>
      </w:r>
    </w:p>
  </w:footnote>
  <w:footnote w:type="continuationNotice" w:id="1">
    <w:p w:rsidR="00D24FD1" w:rsidRDefault="00D24F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09" w:rsidRDefault="00891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F8" w:rsidRPr="00832002" w:rsidRDefault="00086BF8" w:rsidP="006E6B38">
    <w:pPr>
      <w:pStyle w:val="Title"/>
      <w:rPr>
        <w:rFonts w:ascii="Times New Roman" w:hAnsi="Times New Roman" w:cs="Times New Roman"/>
        <w:sz w:val="36"/>
        <w:szCs w:val="36"/>
      </w:rPr>
    </w:pPr>
    <w:r w:rsidRPr="0083200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E568454" wp14:editId="281F4197">
          <wp:simplePos x="0" y="0"/>
          <wp:positionH relativeFrom="column">
            <wp:posOffset>113489</wp:posOffset>
          </wp:positionH>
          <wp:positionV relativeFrom="paragraph">
            <wp:posOffset>-210766</wp:posOffset>
          </wp:positionV>
          <wp:extent cx="828675" cy="666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MA26946632-0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002">
      <w:rPr>
        <w:rFonts w:ascii="Times New Roman" w:hAnsi="Times New Roman" w:cs="Times New Roman"/>
        <w:sz w:val="36"/>
        <w:szCs w:val="36"/>
      </w:rPr>
      <w:t>L</w:t>
    </w:r>
    <w:r w:rsidR="006E6B38" w:rsidRPr="00832002">
      <w:rPr>
        <w:rFonts w:ascii="Times New Roman" w:hAnsi="Times New Roman" w:cs="Times New Roman"/>
        <w:sz w:val="36"/>
        <w:szCs w:val="36"/>
      </w:rPr>
      <w:t>ee County Women’s Tennis League</w:t>
    </w:r>
  </w:p>
  <w:p w:rsidR="00980F7E" w:rsidRPr="00832002" w:rsidRDefault="00F95798" w:rsidP="006E6B38">
    <w:pPr>
      <w:pStyle w:val="Title"/>
      <w:rPr>
        <w:rFonts w:ascii="Arial Narrow" w:hAnsi="Arial Narrow" w:cs="Times New Roman"/>
        <w:b w:val="0"/>
        <w:sz w:val="28"/>
        <w:szCs w:val="28"/>
      </w:rPr>
    </w:pPr>
    <w:r w:rsidRPr="00832002">
      <w:rPr>
        <w:rFonts w:ascii="Arial Narrow" w:hAnsi="Arial Narrow" w:cs="Times New Roman"/>
        <w:b w:val="0"/>
        <w:sz w:val="28"/>
        <w:szCs w:val="28"/>
      </w:rPr>
      <w:t>GRIEVANCE COMPLAINT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09" w:rsidRDefault="00891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438"/>
    <w:multiLevelType w:val="hybridMultilevel"/>
    <w:tmpl w:val="18A6F2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B1233"/>
    <w:multiLevelType w:val="hybridMultilevel"/>
    <w:tmpl w:val="5B2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1F7E"/>
    <w:multiLevelType w:val="hybridMultilevel"/>
    <w:tmpl w:val="D1B0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1366"/>
    <w:multiLevelType w:val="hybridMultilevel"/>
    <w:tmpl w:val="8F346152"/>
    <w:lvl w:ilvl="0" w:tplc="057E1ED6">
      <w:start w:val="1"/>
      <w:numFmt w:val="bullet"/>
      <w:lvlText w:val=""/>
      <w:lvlJc w:val="left"/>
      <w:pPr>
        <w:ind w:left="1303" w:hanging="367"/>
      </w:pPr>
      <w:rPr>
        <w:rFonts w:ascii="Wingdings" w:hAnsi="Wingdings" w:hint="default"/>
        <w:sz w:val="24"/>
        <w:szCs w:val="24"/>
      </w:rPr>
    </w:lvl>
    <w:lvl w:ilvl="1" w:tplc="987C5930">
      <w:start w:val="1"/>
      <w:numFmt w:val="bullet"/>
      <w:lvlText w:val="•"/>
      <w:lvlJc w:val="left"/>
      <w:pPr>
        <w:ind w:left="2361" w:hanging="367"/>
      </w:pPr>
      <w:rPr>
        <w:rFonts w:hint="default"/>
      </w:rPr>
    </w:lvl>
    <w:lvl w:ilvl="2" w:tplc="113EE302">
      <w:start w:val="1"/>
      <w:numFmt w:val="bullet"/>
      <w:lvlText w:val="•"/>
      <w:lvlJc w:val="left"/>
      <w:pPr>
        <w:ind w:left="3419" w:hanging="367"/>
      </w:pPr>
      <w:rPr>
        <w:rFonts w:hint="default"/>
      </w:rPr>
    </w:lvl>
    <w:lvl w:ilvl="3" w:tplc="79FE91F6">
      <w:start w:val="1"/>
      <w:numFmt w:val="bullet"/>
      <w:lvlText w:val="•"/>
      <w:lvlJc w:val="left"/>
      <w:pPr>
        <w:ind w:left="4478" w:hanging="367"/>
      </w:pPr>
      <w:rPr>
        <w:rFonts w:hint="default"/>
      </w:rPr>
    </w:lvl>
    <w:lvl w:ilvl="4" w:tplc="0A48C854">
      <w:start w:val="1"/>
      <w:numFmt w:val="bullet"/>
      <w:lvlText w:val="•"/>
      <w:lvlJc w:val="left"/>
      <w:pPr>
        <w:ind w:left="5536" w:hanging="367"/>
      </w:pPr>
      <w:rPr>
        <w:rFonts w:hint="default"/>
      </w:rPr>
    </w:lvl>
    <w:lvl w:ilvl="5" w:tplc="BBC85648">
      <w:start w:val="1"/>
      <w:numFmt w:val="bullet"/>
      <w:lvlText w:val="•"/>
      <w:lvlJc w:val="left"/>
      <w:pPr>
        <w:ind w:left="6595" w:hanging="367"/>
      </w:pPr>
      <w:rPr>
        <w:rFonts w:hint="default"/>
      </w:rPr>
    </w:lvl>
    <w:lvl w:ilvl="6" w:tplc="5B065C58">
      <w:start w:val="1"/>
      <w:numFmt w:val="bullet"/>
      <w:lvlText w:val="•"/>
      <w:lvlJc w:val="left"/>
      <w:pPr>
        <w:ind w:left="7653" w:hanging="367"/>
      </w:pPr>
      <w:rPr>
        <w:rFonts w:hint="default"/>
      </w:rPr>
    </w:lvl>
    <w:lvl w:ilvl="7" w:tplc="33722C68">
      <w:start w:val="1"/>
      <w:numFmt w:val="bullet"/>
      <w:lvlText w:val="•"/>
      <w:lvlJc w:val="left"/>
      <w:pPr>
        <w:ind w:left="8711" w:hanging="367"/>
      </w:pPr>
      <w:rPr>
        <w:rFonts w:hint="default"/>
      </w:rPr>
    </w:lvl>
    <w:lvl w:ilvl="8" w:tplc="E7566C26">
      <w:start w:val="1"/>
      <w:numFmt w:val="bullet"/>
      <w:lvlText w:val="•"/>
      <w:lvlJc w:val="left"/>
      <w:pPr>
        <w:ind w:left="9770" w:hanging="367"/>
      </w:pPr>
      <w:rPr>
        <w:rFonts w:hint="default"/>
      </w:rPr>
    </w:lvl>
  </w:abstractNum>
  <w:abstractNum w:abstractNumId="4" w15:restartNumberingAfterBreak="0">
    <w:nsid w:val="5EAD6F9D"/>
    <w:multiLevelType w:val="hybridMultilevel"/>
    <w:tmpl w:val="11A6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20F4A"/>
    <w:multiLevelType w:val="hybridMultilevel"/>
    <w:tmpl w:val="8DEC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297"/>
    <w:multiLevelType w:val="hybridMultilevel"/>
    <w:tmpl w:val="362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32DC"/>
    <w:rsid w:val="00006E87"/>
    <w:rsid w:val="00026686"/>
    <w:rsid w:val="00033184"/>
    <w:rsid w:val="00042F7A"/>
    <w:rsid w:val="00051E66"/>
    <w:rsid w:val="00056DBF"/>
    <w:rsid w:val="0005729D"/>
    <w:rsid w:val="00071EC9"/>
    <w:rsid w:val="000832DC"/>
    <w:rsid w:val="00084853"/>
    <w:rsid w:val="00086BF8"/>
    <w:rsid w:val="000B0ECC"/>
    <w:rsid w:val="000F1B0E"/>
    <w:rsid w:val="00114181"/>
    <w:rsid w:val="001220B6"/>
    <w:rsid w:val="00125330"/>
    <w:rsid w:val="00132A94"/>
    <w:rsid w:val="0016219A"/>
    <w:rsid w:val="00181921"/>
    <w:rsid w:val="00186C76"/>
    <w:rsid w:val="001A00EC"/>
    <w:rsid w:val="001C0CBF"/>
    <w:rsid w:val="001C27D2"/>
    <w:rsid w:val="001D5879"/>
    <w:rsid w:val="001F160E"/>
    <w:rsid w:val="00207B36"/>
    <w:rsid w:val="0023110D"/>
    <w:rsid w:val="00237942"/>
    <w:rsid w:val="002427A3"/>
    <w:rsid w:val="00243EEE"/>
    <w:rsid w:val="00294D51"/>
    <w:rsid w:val="002A1AD6"/>
    <w:rsid w:val="002B309F"/>
    <w:rsid w:val="002C6D91"/>
    <w:rsid w:val="002E1316"/>
    <w:rsid w:val="002E36D9"/>
    <w:rsid w:val="00304C6B"/>
    <w:rsid w:val="00335F96"/>
    <w:rsid w:val="0034308F"/>
    <w:rsid w:val="0035121A"/>
    <w:rsid w:val="00365783"/>
    <w:rsid w:val="00392430"/>
    <w:rsid w:val="003A0D6E"/>
    <w:rsid w:val="003B7BA9"/>
    <w:rsid w:val="003C4AC1"/>
    <w:rsid w:val="003D1CEF"/>
    <w:rsid w:val="003F20D6"/>
    <w:rsid w:val="00402B32"/>
    <w:rsid w:val="004039AB"/>
    <w:rsid w:val="0041542A"/>
    <w:rsid w:val="00447D53"/>
    <w:rsid w:val="00462CC5"/>
    <w:rsid w:val="004C13B2"/>
    <w:rsid w:val="004C5E88"/>
    <w:rsid w:val="004F0939"/>
    <w:rsid w:val="00500E41"/>
    <w:rsid w:val="00501B6A"/>
    <w:rsid w:val="00502D23"/>
    <w:rsid w:val="00505255"/>
    <w:rsid w:val="00523F3B"/>
    <w:rsid w:val="005333D3"/>
    <w:rsid w:val="00545AE1"/>
    <w:rsid w:val="00547593"/>
    <w:rsid w:val="00554B18"/>
    <w:rsid w:val="00557A04"/>
    <w:rsid w:val="00585A06"/>
    <w:rsid w:val="00590127"/>
    <w:rsid w:val="005A5E4F"/>
    <w:rsid w:val="005C0519"/>
    <w:rsid w:val="005C6FBD"/>
    <w:rsid w:val="005F400C"/>
    <w:rsid w:val="00631713"/>
    <w:rsid w:val="006317F8"/>
    <w:rsid w:val="00637B3A"/>
    <w:rsid w:val="00643087"/>
    <w:rsid w:val="00661E2D"/>
    <w:rsid w:val="00665634"/>
    <w:rsid w:val="00667A7B"/>
    <w:rsid w:val="00686B61"/>
    <w:rsid w:val="00693BF4"/>
    <w:rsid w:val="006A2D72"/>
    <w:rsid w:val="006B3CE2"/>
    <w:rsid w:val="006C356A"/>
    <w:rsid w:val="006D5453"/>
    <w:rsid w:val="006E6B38"/>
    <w:rsid w:val="006F1B96"/>
    <w:rsid w:val="00735A93"/>
    <w:rsid w:val="007379E3"/>
    <w:rsid w:val="00743E1E"/>
    <w:rsid w:val="0075377B"/>
    <w:rsid w:val="00773A50"/>
    <w:rsid w:val="007A1017"/>
    <w:rsid w:val="007E4E1F"/>
    <w:rsid w:val="007E778E"/>
    <w:rsid w:val="007F281D"/>
    <w:rsid w:val="00803D4F"/>
    <w:rsid w:val="008255A8"/>
    <w:rsid w:val="00830F9A"/>
    <w:rsid w:val="00832002"/>
    <w:rsid w:val="0086236C"/>
    <w:rsid w:val="0089115F"/>
    <w:rsid w:val="00891509"/>
    <w:rsid w:val="00892DD9"/>
    <w:rsid w:val="008B2079"/>
    <w:rsid w:val="008B28B6"/>
    <w:rsid w:val="008C27FA"/>
    <w:rsid w:val="008D785B"/>
    <w:rsid w:val="008E1D5F"/>
    <w:rsid w:val="008F739F"/>
    <w:rsid w:val="00912C1F"/>
    <w:rsid w:val="0091377D"/>
    <w:rsid w:val="00924BA8"/>
    <w:rsid w:val="00973E50"/>
    <w:rsid w:val="00980F60"/>
    <w:rsid w:val="00993CE7"/>
    <w:rsid w:val="009959E5"/>
    <w:rsid w:val="009967BC"/>
    <w:rsid w:val="00A145F4"/>
    <w:rsid w:val="00A168CD"/>
    <w:rsid w:val="00A17F4C"/>
    <w:rsid w:val="00A625C5"/>
    <w:rsid w:val="00A653A1"/>
    <w:rsid w:val="00A86C1C"/>
    <w:rsid w:val="00AB71B4"/>
    <w:rsid w:val="00AC7FBB"/>
    <w:rsid w:val="00AF68A0"/>
    <w:rsid w:val="00B12CBB"/>
    <w:rsid w:val="00B4399B"/>
    <w:rsid w:val="00B67BE7"/>
    <w:rsid w:val="00B87076"/>
    <w:rsid w:val="00B91E5F"/>
    <w:rsid w:val="00BB6426"/>
    <w:rsid w:val="00BD2342"/>
    <w:rsid w:val="00BE5F7F"/>
    <w:rsid w:val="00BE714A"/>
    <w:rsid w:val="00BF625F"/>
    <w:rsid w:val="00C04F44"/>
    <w:rsid w:val="00C20A94"/>
    <w:rsid w:val="00C329BC"/>
    <w:rsid w:val="00C3335D"/>
    <w:rsid w:val="00C33AF2"/>
    <w:rsid w:val="00C41EB0"/>
    <w:rsid w:val="00C732EF"/>
    <w:rsid w:val="00C77B00"/>
    <w:rsid w:val="00C93921"/>
    <w:rsid w:val="00C96129"/>
    <w:rsid w:val="00CA475B"/>
    <w:rsid w:val="00CD349A"/>
    <w:rsid w:val="00D01C48"/>
    <w:rsid w:val="00D24FD1"/>
    <w:rsid w:val="00D51D22"/>
    <w:rsid w:val="00D55013"/>
    <w:rsid w:val="00D55A5A"/>
    <w:rsid w:val="00D569A7"/>
    <w:rsid w:val="00D932DE"/>
    <w:rsid w:val="00DA2EA5"/>
    <w:rsid w:val="00DC1FC4"/>
    <w:rsid w:val="00E11EF1"/>
    <w:rsid w:val="00E15372"/>
    <w:rsid w:val="00E72117"/>
    <w:rsid w:val="00E75B5A"/>
    <w:rsid w:val="00E93A1E"/>
    <w:rsid w:val="00ED0AF9"/>
    <w:rsid w:val="00EF2792"/>
    <w:rsid w:val="00F37603"/>
    <w:rsid w:val="00F76168"/>
    <w:rsid w:val="00F86A9F"/>
    <w:rsid w:val="00F95798"/>
    <w:rsid w:val="00FD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EBF64-F0F0-4F66-9259-91305806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DC"/>
    <w:pPr>
      <w:spacing w:after="0" w:line="240" w:lineRule="auto"/>
    </w:pPr>
    <w:rPr>
      <w:rFonts w:asciiTheme="majorHAnsi" w:hAnsiTheme="maj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2DC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DC"/>
    <w:rPr>
      <w:rFonts w:asciiTheme="majorHAnsi" w:hAnsiTheme="maj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2DC"/>
    <w:pP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832DC"/>
    <w:rPr>
      <w:rFonts w:asciiTheme="majorHAnsi" w:hAnsiTheme="majorHAnsi"/>
      <w:color w:val="000000" w:themeColor="text1"/>
      <w:sz w:val="20"/>
      <w:szCs w:val="24"/>
    </w:rPr>
  </w:style>
  <w:style w:type="paragraph" w:styleId="EnvelopeReturn">
    <w:name w:val="envelope return"/>
    <w:basedOn w:val="Normal"/>
    <w:rsid w:val="000832DC"/>
    <w:rPr>
      <w:rFonts w:ascii="Arial" w:eastAsia="Times New Roman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32D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6BF8"/>
    <w:pPr>
      <w:pBdr>
        <w:bottom w:val="single" w:sz="18" w:space="4" w:color="A6A6A6" w:themeColor="background1" w:themeShade="A6"/>
      </w:pBd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BF8"/>
    <w:rPr>
      <w:rFonts w:asciiTheme="majorHAnsi" w:eastAsiaTheme="majorEastAsia" w:hAnsiTheme="majorHAnsi" w:cstheme="majorBidi"/>
      <w:b/>
      <w:caps/>
      <w:color w:val="000000" w:themeColor="text1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3A"/>
    <w:rPr>
      <w:rFonts w:ascii="Segoe UI" w:hAnsi="Segoe UI" w:cs="Segoe UI"/>
      <w:color w:val="000000" w:themeColor="tex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09F"/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09F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D6FD8"/>
    <w:pPr>
      <w:ind w:left="720"/>
      <w:contextualSpacing/>
    </w:pPr>
  </w:style>
  <w:style w:type="table" w:styleId="TableGrid">
    <w:name w:val="Table Grid"/>
    <w:basedOn w:val="TableNormal"/>
    <w:rsid w:val="00C7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95798"/>
    <w:pPr>
      <w:widowControl w:val="0"/>
      <w:spacing w:before="51"/>
      <w:ind w:left="936" w:hanging="367"/>
    </w:pPr>
    <w:rPr>
      <w:rFonts w:ascii="Calibri" w:eastAsia="Calibri" w:hAnsi="Calibr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F95798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5798"/>
    <w:pPr>
      <w:widowControl w:val="0"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6463-D707-4343-80CF-EFF3AAF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Clark-King</dc:creator>
  <cp:lastModifiedBy>League Secretary</cp:lastModifiedBy>
  <cp:revision>2</cp:revision>
  <cp:lastPrinted>2015-01-06T19:14:00Z</cp:lastPrinted>
  <dcterms:created xsi:type="dcterms:W3CDTF">2015-09-03T23:04:00Z</dcterms:created>
  <dcterms:modified xsi:type="dcterms:W3CDTF">2015-09-03T23:04:00Z</dcterms:modified>
</cp:coreProperties>
</file>